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01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091"/>
        <w:gridCol w:w="709"/>
        <w:gridCol w:w="3260"/>
        <w:gridCol w:w="1668"/>
      </w:tblGrid>
      <w:tr w:rsidR="002849D7" w:rsidTr="00D4387C">
        <w:tc>
          <w:tcPr>
            <w:tcW w:w="10422" w:type="dxa"/>
            <w:gridSpan w:val="5"/>
            <w:shd w:val="clear" w:color="auto" w:fill="000000" w:themeFill="text1"/>
          </w:tcPr>
          <w:p w:rsidR="002849D7" w:rsidRPr="002849D7" w:rsidRDefault="0014434D" w:rsidP="00D4387C">
            <w:pPr>
              <w:tabs>
                <w:tab w:val="left" w:pos="231"/>
                <w:tab w:val="center" w:pos="5103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lang w:bidi="fa-IR"/>
              </w:rPr>
              <w:tab/>
            </w:r>
            <w:r w:rsidRPr="009A4764">
              <w:rPr>
                <w:rFonts w:cs="B Titr" w:hint="cs"/>
                <w:sz w:val="24"/>
                <w:szCs w:val="24"/>
                <w:shd w:val="clear" w:color="auto" w:fill="000000" w:themeFill="text1"/>
                <w:rtl/>
                <w:lang w:bidi="fa-IR"/>
              </w:rPr>
              <w:t>1</w:t>
            </w:r>
            <w:r w:rsidRPr="009A4764">
              <w:rPr>
                <w:rFonts w:cs="B Titr"/>
                <w:sz w:val="24"/>
                <w:szCs w:val="24"/>
                <w:shd w:val="clear" w:color="auto" w:fill="000000" w:themeFill="text1"/>
                <w:lang w:bidi="fa-IR"/>
              </w:rPr>
              <w:tab/>
            </w:r>
            <w:r w:rsidR="006160E6">
              <w:rPr>
                <w:rStyle w:val="FootnoteReference"/>
                <w:rFonts w:cs="B Titr"/>
                <w:sz w:val="24"/>
                <w:szCs w:val="24"/>
                <w:shd w:val="clear" w:color="auto" w:fill="000000" w:themeFill="text1"/>
                <w:lang w:bidi="fa-IR"/>
              </w:rPr>
              <w:footnoteReference w:id="1"/>
            </w:r>
            <w:r w:rsidR="002849D7" w:rsidRPr="009A4764">
              <w:rPr>
                <w:rFonts w:cs="B Titr"/>
                <w:sz w:val="24"/>
                <w:szCs w:val="24"/>
                <w:shd w:val="clear" w:color="auto" w:fill="000000" w:themeFill="text1"/>
                <w:lang w:bidi="fa-IR"/>
              </w:rPr>
              <w:t>IPC</w:t>
            </w:r>
            <w:r w:rsidR="002849D7" w:rsidRPr="009A4764">
              <w:rPr>
                <w:rFonts w:cs="B Titr" w:hint="cs"/>
                <w:sz w:val="24"/>
                <w:szCs w:val="24"/>
                <w:shd w:val="clear" w:color="auto" w:fill="000000" w:themeFill="text1"/>
                <w:rtl/>
                <w:lang w:bidi="fa-IR"/>
              </w:rPr>
              <w:t xml:space="preserve"> سازماندهی برنامه پیشگیری و کنترل عفونت</w:t>
            </w:r>
            <w:r w:rsidR="002849D7" w:rsidRPr="002849D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849D7" w:rsidTr="00D4387C">
        <w:tc>
          <w:tcPr>
            <w:tcW w:w="694" w:type="dxa"/>
            <w:shd w:val="clear" w:color="auto" w:fill="D9D9D9" w:themeFill="background1" w:themeFillShade="D9"/>
          </w:tcPr>
          <w:p w:rsidR="002849D7" w:rsidRPr="002849D7" w:rsidRDefault="002849D7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2849D7" w:rsidRPr="002849D7" w:rsidRDefault="002849D7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اجزاء ارزیابی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849D7" w:rsidRPr="002849D7" w:rsidRDefault="002849D7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0 / 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849D7" w:rsidRPr="002849D7" w:rsidRDefault="002849D7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مستندات لازم جهت تایید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2849D7" w:rsidRPr="002849D7" w:rsidRDefault="002849D7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2849D7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849D7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1-1</w:t>
            </w:r>
          </w:p>
        </w:tc>
        <w:tc>
          <w:tcPr>
            <w:tcW w:w="4091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تیم برنامه پیشگیری و کنترل عفونت  ( </w:t>
            </w:r>
            <w:r w:rsidRPr="009A4764">
              <w:rPr>
                <w:rFonts w:cs="B Koodak"/>
                <w:sz w:val="20"/>
                <w:szCs w:val="20"/>
                <w:lang w:bidi="fa-IR"/>
              </w:rPr>
              <w:t>IPC</w:t>
            </w: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) در بیمارستان فعال است </w:t>
            </w:r>
          </w:p>
        </w:tc>
        <w:tc>
          <w:tcPr>
            <w:tcW w:w="709" w:type="dxa"/>
            <w:vAlign w:val="center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مستندات توسط مسئولین ذیربط بیمارستان امضاء شده است 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2849D7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849D7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4091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دربیمارستان « کمیته کنترل پیشگیری و کنترل عفونت بیمارستانی » یا معادل آن فعالیت دارد . </w:t>
            </w:r>
          </w:p>
        </w:tc>
        <w:tc>
          <w:tcPr>
            <w:tcW w:w="709" w:type="dxa"/>
            <w:vAlign w:val="center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مستندات توسط مسئولین ذیربط بیمارستان امضاء شده است 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2849D7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849D7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4091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>مسئولیت ها، اهداف و فعالیت های برنامه پیشگیری و کنترل عفونت (</w:t>
            </w:r>
            <w:r w:rsidRPr="009A4764">
              <w:rPr>
                <w:rFonts w:cs="B Koodak"/>
                <w:sz w:val="20"/>
                <w:szCs w:val="20"/>
                <w:lang w:bidi="fa-IR"/>
              </w:rPr>
              <w:t>IPC</w:t>
            </w: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) عفونت بیمارستانی به صورت شفاف تعریف شده است .</w:t>
            </w:r>
          </w:p>
        </w:tc>
        <w:tc>
          <w:tcPr>
            <w:tcW w:w="709" w:type="dxa"/>
            <w:vAlign w:val="center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مستندات توسط مسئولین ذیربط بیمارستان امضاء شده است 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2849D7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849D7" w:rsidRPr="009A4764" w:rsidRDefault="002849D7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  <w:r w:rsidR="00D40042">
              <w:rPr>
                <w:rFonts w:cs="B Titr" w:hint="cs"/>
                <w:sz w:val="20"/>
                <w:szCs w:val="20"/>
                <w:rtl/>
                <w:lang w:bidi="fa-IR"/>
              </w:rPr>
              <w:t>-1</w:t>
            </w:r>
          </w:p>
        </w:tc>
        <w:tc>
          <w:tcPr>
            <w:tcW w:w="4091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بودجه مشخصی برای تضمین فعالیت های تیم پیشگیری و کنترل عفونت بیمارستانی ( </w:t>
            </w:r>
            <w:r w:rsidRPr="009A4764">
              <w:rPr>
                <w:rFonts w:cs="B Koodak"/>
                <w:sz w:val="20"/>
                <w:szCs w:val="20"/>
                <w:lang w:bidi="fa-IR"/>
              </w:rPr>
              <w:t xml:space="preserve"> IPC</w:t>
            </w: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) وجود دارد . </w:t>
            </w:r>
          </w:p>
        </w:tc>
        <w:tc>
          <w:tcPr>
            <w:tcW w:w="709" w:type="dxa"/>
            <w:vAlign w:val="center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سند رسمی </w:t>
            </w:r>
            <w:r w:rsidRPr="009A4764">
              <w:rPr>
                <w:rFonts w:cs="B Koodak"/>
                <w:sz w:val="20"/>
                <w:szCs w:val="20"/>
                <w:lang w:bidi="fa-IR"/>
              </w:rPr>
              <w:t>HCF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2849D7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849D7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4091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بودجه معین و مشخصی برای تضمین فعالیت های مرتبط به اجرای </w:t>
            </w:r>
            <w:r w:rsidR="0067659B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برنامه </w:t>
            </w: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>(</w:t>
            </w:r>
            <w:r w:rsidRPr="009A4764">
              <w:rPr>
                <w:rFonts w:cs="B Koodak"/>
                <w:sz w:val="20"/>
                <w:szCs w:val="20"/>
                <w:lang w:bidi="fa-IR"/>
              </w:rPr>
              <w:t xml:space="preserve">IPC </w:t>
            </w:r>
            <w:r w:rsidR="0067659B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) در بیمارستان موجو</w:t>
            </w: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د است </w:t>
            </w:r>
          </w:p>
        </w:tc>
        <w:tc>
          <w:tcPr>
            <w:tcW w:w="709" w:type="dxa"/>
            <w:vAlign w:val="center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سند رسمی </w:t>
            </w:r>
            <w:r w:rsidRPr="009A4764">
              <w:rPr>
                <w:rFonts w:cs="B Koodak"/>
                <w:sz w:val="20"/>
                <w:szCs w:val="20"/>
                <w:lang w:bidi="fa-IR"/>
              </w:rPr>
              <w:t>HCF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14434D" w:rsidRPr="002849D7" w:rsidTr="00D4387C">
        <w:tc>
          <w:tcPr>
            <w:tcW w:w="10422" w:type="dxa"/>
            <w:gridSpan w:val="5"/>
            <w:shd w:val="clear" w:color="auto" w:fill="000000" w:themeFill="text1"/>
            <w:vAlign w:val="center"/>
          </w:tcPr>
          <w:p w:rsidR="0014434D" w:rsidRPr="009A4764" w:rsidRDefault="0014434D" w:rsidP="00D4387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shd w:val="clear" w:color="auto" w:fill="000000" w:themeFill="text1"/>
                <w:rtl/>
                <w:lang w:bidi="fa-IR"/>
              </w:rPr>
              <w:t xml:space="preserve">2                                                    </w:t>
            </w:r>
            <w:r w:rsidR="009A4764">
              <w:rPr>
                <w:rFonts w:cs="B Titr" w:hint="cs"/>
                <w:sz w:val="24"/>
                <w:szCs w:val="24"/>
                <w:shd w:val="clear" w:color="auto" w:fill="000000" w:themeFill="text1"/>
                <w:rtl/>
                <w:lang w:bidi="fa-IR"/>
              </w:rPr>
              <w:t xml:space="preserve">                        </w:t>
            </w:r>
            <w:r w:rsidRPr="009A4764">
              <w:rPr>
                <w:rFonts w:cs="B Titr" w:hint="cs"/>
                <w:sz w:val="24"/>
                <w:szCs w:val="24"/>
                <w:shd w:val="clear" w:color="auto" w:fill="000000" w:themeFill="text1"/>
                <w:rtl/>
                <w:lang w:bidi="fa-IR"/>
              </w:rPr>
              <w:t xml:space="preserve">                  راهنماهای فنی</w:t>
            </w:r>
          </w:p>
        </w:tc>
      </w:tr>
      <w:tr w:rsidR="0014434D" w:rsidRPr="002849D7" w:rsidTr="00D4387C">
        <w:tc>
          <w:tcPr>
            <w:tcW w:w="694" w:type="dxa"/>
            <w:shd w:val="clear" w:color="auto" w:fill="D9D9D9" w:themeFill="background1" w:themeFillShade="D9"/>
          </w:tcPr>
          <w:p w:rsidR="0014434D" w:rsidRPr="009A4764" w:rsidRDefault="0014434D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14434D" w:rsidRPr="009A4764" w:rsidRDefault="0014434D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اجزاء ارزیابی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4434D" w:rsidRPr="009A4764" w:rsidRDefault="0014434D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0 / 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4434D" w:rsidRPr="009A4764" w:rsidRDefault="0014434D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مستندات لازم جهت تایید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14434D" w:rsidRPr="009A4764" w:rsidRDefault="0014434D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2849D7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849D7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4091" w:type="dxa"/>
          </w:tcPr>
          <w:p w:rsidR="002849D7" w:rsidRPr="009A4764" w:rsidRDefault="0014434D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در مرکز بهداشتی درمانی ( </w:t>
            </w:r>
            <w:r w:rsidRPr="009A4764">
              <w:rPr>
                <w:rFonts w:cs="B Koodak"/>
                <w:sz w:val="20"/>
                <w:szCs w:val="20"/>
                <w:lang w:bidi="fa-IR"/>
              </w:rPr>
              <w:t>HCF</w:t>
            </w: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) راهنماهای پیشگیری و کنترل عفونت های ناشی از خدمات سلامت موجود است </w:t>
            </w:r>
          </w:p>
        </w:tc>
        <w:tc>
          <w:tcPr>
            <w:tcW w:w="709" w:type="dxa"/>
          </w:tcPr>
          <w:p w:rsidR="002849D7" w:rsidRPr="00936AEC" w:rsidRDefault="0014434D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260" w:type="dxa"/>
          </w:tcPr>
          <w:p w:rsidR="002849D7" w:rsidRPr="009A4764" w:rsidRDefault="0014434D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راهنماها 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2849D7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849D7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2-2</w:t>
            </w:r>
          </w:p>
        </w:tc>
        <w:tc>
          <w:tcPr>
            <w:tcW w:w="4091" w:type="dxa"/>
          </w:tcPr>
          <w:p w:rsidR="002849D7" w:rsidRPr="009A4764" w:rsidRDefault="0014434D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راهنماها با دستورالعمل های کشوری ( در صورت وجود ) سازگار هستند . </w:t>
            </w:r>
          </w:p>
        </w:tc>
        <w:tc>
          <w:tcPr>
            <w:tcW w:w="709" w:type="dxa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14434D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وجود ریفرنس های شفاف یا راهنماهای ملی موجود برای مقایسه 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2849D7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849D7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3-2</w:t>
            </w:r>
          </w:p>
        </w:tc>
        <w:tc>
          <w:tcPr>
            <w:tcW w:w="4091" w:type="dxa"/>
          </w:tcPr>
          <w:p w:rsidR="002849D7" w:rsidRPr="009A4764" w:rsidRDefault="0014434D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راهنماها منطبق با نیازها و منابع در سطح بیمارستان ها تغییر و تعدیل شده اند </w:t>
            </w:r>
          </w:p>
        </w:tc>
        <w:tc>
          <w:tcPr>
            <w:tcW w:w="709" w:type="dxa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14434D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راهنماها 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2849D7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849D7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4091" w:type="dxa"/>
          </w:tcPr>
          <w:p w:rsidR="002849D7" w:rsidRPr="009A4764" w:rsidRDefault="0014434D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راهنماهای مورد استفاده مبتنی بر شواهد می باشند </w:t>
            </w:r>
          </w:p>
        </w:tc>
        <w:tc>
          <w:tcPr>
            <w:tcW w:w="709" w:type="dxa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14434D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راهنماها 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2849D7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849D7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5-2</w:t>
            </w:r>
          </w:p>
        </w:tc>
        <w:tc>
          <w:tcPr>
            <w:tcW w:w="4091" w:type="dxa"/>
          </w:tcPr>
          <w:p w:rsidR="002849D7" w:rsidRPr="009A4764" w:rsidRDefault="0014434D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راهنماها در طی 5 سال اخیر بازنگری و به روز شده اند </w:t>
            </w:r>
          </w:p>
        </w:tc>
        <w:tc>
          <w:tcPr>
            <w:tcW w:w="709" w:type="dxa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14434D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A4764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راهنماها 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14434D" w:rsidRPr="002849D7" w:rsidTr="00D4387C">
        <w:tc>
          <w:tcPr>
            <w:tcW w:w="10422" w:type="dxa"/>
            <w:gridSpan w:val="5"/>
            <w:shd w:val="clear" w:color="auto" w:fill="000000" w:themeFill="text1"/>
            <w:vAlign w:val="center"/>
          </w:tcPr>
          <w:p w:rsidR="0014434D" w:rsidRPr="009A4764" w:rsidRDefault="0014434D" w:rsidP="00D4387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3                                                      </w:t>
            </w:r>
            <w:r w:rsidR="009A476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منابع انسانی </w:t>
            </w:r>
          </w:p>
        </w:tc>
      </w:tr>
      <w:tr w:rsidR="0014434D" w:rsidRPr="002849D7" w:rsidTr="00D4387C">
        <w:tc>
          <w:tcPr>
            <w:tcW w:w="694" w:type="dxa"/>
            <w:shd w:val="clear" w:color="auto" w:fill="BFBFBF" w:themeFill="background1" w:themeFillShade="BF"/>
          </w:tcPr>
          <w:p w:rsidR="0014434D" w:rsidRPr="009A4764" w:rsidRDefault="0014434D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1" w:type="dxa"/>
            <w:shd w:val="clear" w:color="auto" w:fill="BFBFBF" w:themeFill="background1" w:themeFillShade="BF"/>
          </w:tcPr>
          <w:p w:rsidR="0014434D" w:rsidRPr="009A4764" w:rsidRDefault="0014434D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اجزاء ارزیابی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14434D" w:rsidRPr="009A4764" w:rsidRDefault="0014434D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0 / 0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14434D" w:rsidRPr="009A4764" w:rsidRDefault="0014434D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مستندات لازم جهت تایید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:rsidR="0014434D" w:rsidRPr="009A4764" w:rsidRDefault="0014434D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2849D7" w:rsidRPr="002849D7" w:rsidTr="00D4387C">
        <w:tc>
          <w:tcPr>
            <w:tcW w:w="694" w:type="dxa"/>
            <w:vAlign w:val="center"/>
          </w:tcPr>
          <w:p w:rsidR="002849D7" w:rsidRPr="00D40042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0042">
              <w:rPr>
                <w:rFonts w:cs="B Titr" w:hint="cs"/>
                <w:sz w:val="20"/>
                <w:szCs w:val="20"/>
                <w:rtl/>
                <w:lang w:bidi="fa-IR"/>
              </w:rPr>
              <w:t>1-3</w:t>
            </w:r>
          </w:p>
        </w:tc>
        <w:tc>
          <w:tcPr>
            <w:tcW w:w="4091" w:type="dxa"/>
          </w:tcPr>
          <w:p w:rsidR="002849D7" w:rsidRPr="009A4764" w:rsidRDefault="009A476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ارائه آموزش مقدماتی پیشگیری و کنترل عفونت بیمارستانی </w:t>
            </w:r>
            <w:r>
              <w:rPr>
                <w:rFonts w:cs="B Koodak"/>
                <w:sz w:val="20"/>
                <w:szCs w:val="20"/>
                <w:lang w:bidi="fa-IR"/>
              </w:rPr>
              <w:t>IPC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به صورت اولیه / توجیهی و منظم و دوره ای برای تمامی کارکنان خدمات سلامت جدیدالاستخدام ( قراردادی ، رسمی ، ... ) </w:t>
            </w:r>
          </w:p>
        </w:tc>
        <w:tc>
          <w:tcPr>
            <w:tcW w:w="709" w:type="dxa"/>
            <w:vAlign w:val="center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9A476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کوریکولوم ، مواد آموزشی ، برنامه آموزشی و گزارشات آموزشی 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2849D7" w:rsidRPr="002849D7" w:rsidTr="00D4387C">
        <w:tc>
          <w:tcPr>
            <w:tcW w:w="694" w:type="dxa"/>
            <w:vAlign w:val="center"/>
          </w:tcPr>
          <w:p w:rsidR="002849D7" w:rsidRPr="00D40042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0042">
              <w:rPr>
                <w:rFonts w:cs="B Titr" w:hint="cs"/>
                <w:sz w:val="20"/>
                <w:szCs w:val="20"/>
                <w:rtl/>
                <w:lang w:bidi="fa-IR"/>
              </w:rPr>
              <w:t>2-3</w:t>
            </w:r>
          </w:p>
        </w:tc>
        <w:tc>
          <w:tcPr>
            <w:tcW w:w="4091" w:type="dxa"/>
          </w:tcPr>
          <w:p w:rsidR="002849D7" w:rsidRPr="009A4764" w:rsidRDefault="009A476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ارائه آموزش تخصصی پیشگیری و کنترل عفونت بیمارستانی </w:t>
            </w:r>
            <w:r>
              <w:rPr>
                <w:rFonts w:cs="B Koodak"/>
                <w:sz w:val="20"/>
                <w:szCs w:val="20"/>
                <w:lang w:bidi="fa-IR"/>
              </w:rPr>
              <w:t>IPC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به صورت اولیه / توجیهی و منظم و دوره ای برای تمامی کارکنان خدمات سلامت جدیدالاستخدام ( قراردادی ، رسمی ، ... )</w:t>
            </w:r>
          </w:p>
        </w:tc>
        <w:tc>
          <w:tcPr>
            <w:tcW w:w="709" w:type="dxa"/>
            <w:vAlign w:val="center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9A476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کوریکولوم ، مواد آموزشی ، برنامه آموزشی و گزارشات آموزشی و گواهینامه ها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2849D7" w:rsidRPr="002849D7" w:rsidTr="00D4387C">
        <w:tc>
          <w:tcPr>
            <w:tcW w:w="694" w:type="dxa"/>
            <w:vAlign w:val="center"/>
          </w:tcPr>
          <w:p w:rsidR="002849D7" w:rsidRPr="00D40042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0042">
              <w:rPr>
                <w:rFonts w:cs="B Titr" w:hint="cs"/>
                <w:sz w:val="20"/>
                <w:szCs w:val="20"/>
                <w:rtl/>
                <w:lang w:bidi="fa-IR"/>
              </w:rPr>
              <w:t>3-3</w:t>
            </w:r>
          </w:p>
        </w:tc>
        <w:tc>
          <w:tcPr>
            <w:tcW w:w="4091" w:type="dxa"/>
          </w:tcPr>
          <w:p w:rsidR="002849D7" w:rsidRPr="009A4764" w:rsidRDefault="009A476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مطابق با استانداردهای کشوری نسبت مناسب نیروی انسانی برای تیم پیشگیری و کنترل عفونت ( </w:t>
            </w:r>
            <w:r>
              <w:rPr>
                <w:rFonts w:cs="B Koodak"/>
                <w:sz w:val="20"/>
                <w:szCs w:val="20"/>
                <w:lang w:bidi="fa-IR"/>
              </w:rPr>
              <w:t xml:space="preserve"> IPC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) دیده شده است</w:t>
            </w:r>
          </w:p>
        </w:tc>
        <w:tc>
          <w:tcPr>
            <w:tcW w:w="709" w:type="dxa"/>
            <w:vAlign w:val="center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9A476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گزارشات منابع انسانی</w:t>
            </w:r>
          </w:p>
        </w:tc>
        <w:tc>
          <w:tcPr>
            <w:tcW w:w="1668" w:type="dxa"/>
          </w:tcPr>
          <w:p w:rsidR="002849D7" w:rsidRPr="009A4764" w:rsidRDefault="009A476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نسبت را بنویسید</w:t>
            </w:r>
          </w:p>
        </w:tc>
      </w:tr>
      <w:tr w:rsidR="002849D7" w:rsidRPr="002849D7" w:rsidTr="00D4387C">
        <w:tc>
          <w:tcPr>
            <w:tcW w:w="694" w:type="dxa"/>
            <w:vAlign w:val="center"/>
          </w:tcPr>
          <w:p w:rsidR="002849D7" w:rsidRPr="00D40042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0042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4-3</w:t>
            </w:r>
          </w:p>
        </w:tc>
        <w:tc>
          <w:tcPr>
            <w:tcW w:w="4091" w:type="dxa"/>
          </w:tcPr>
          <w:p w:rsidR="002849D7" w:rsidRPr="009A4764" w:rsidRDefault="009A476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ارزیابی و پایش احتمال خطرات بیولوژیک شغلی انجام شده است </w:t>
            </w:r>
          </w:p>
        </w:tc>
        <w:tc>
          <w:tcPr>
            <w:tcW w:w="709" w:type="dxa"/>
            <w:vAlign w:val="center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9A476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مصاحبه ها </w:t>
            </w:r>
          </w:p>
        </w:tc>
        <w:tc>
          <w:tcPr>
            <w:tcW w:w="1668" w:type="dxa"/>
          </w:tcPr>
          <w:p w:rsidR="002849D7" w:rsidRPr="009A4764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2849D7" w:rsidRPr="002849D7" w:rsidTr="00D4387C">
        <w:tc>
          <w:tcPr>
            <w:tcW w:w="694" w:type="dxa"/>
            <w:vAlign w:val="center"/>
          </w:tcPr>
          <w:p w:rsidR="002849D7" w:rsidRPr="00D40042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0042">
              <w:rPr>
                <w:rFonts w:cs="B Titr" w:hint="cs"/>
                <w:sz w:val="20"/>
                <w:szCs w:val="20"/>
                <w:rtl/>
                <w:lang w:bidi="fa-IR"/>
              </w:rPr>
              <w:t>5-3</w:t>
            </w:r>
          </w:p>
        </w:tc>
        <w:tc>
          <w:tcPr>
            <w:tcW w:w="4091" w:type="dxa"/>
          </w:tcPr>
          <w:p w:rsidR="002849D7" w:rsidRPr="009A4764" w:rsidRDefault="009A476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برنامه ایمن سازی کارکنان خدمات سلامت انجام شده است </w:t>
            </w:r>
          </w:p>
        </w:tc>
        <w:tc>
          <w:tcPr>
            <w:tcW w:w="709" w:type="dxa"/>
            <w:vAlign w:val="center"/>
          </w:tcPr>
          <w:p w:rsidR="002849D7" w:rsidRPr="00936AEC" w:rsidRDefault="009A4764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849D7" w:rsidRPr="009A4764" w:rsidRDefault="009A476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برنامه ها و سطح پوشش</w:t>
            </w:r>
          </w:p>
        </w:tc>
        <w:tc>
          <w:tcPr>
            <w:tcW w:w="1668" w:type="dxa"/>
          </w:tcPr>
          <w:p w:rsidR="002849D7" w:rsidRDefault="002849D7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9A4764" w:rsidTr="00D4387C">
        <w:tc>
          <w:tcPr>
            <w:tcW w:w="10422" w:type="dxa"/>
            <w:gridSpan w:val="5"/>
            <w:shd w:val="clear" w:color="auto" w:fill="000000" w:themeFill="text1"/>
          </w:tcPr>
          <w:p w:rsidR="009A4764" w:rsidRPr="002849D7" w:rsidRDefault="009A4764" w:rsidP="00D4387C">
            <w:pPr>
              <w:tabs>
                <w:tab w:val="left" w:pos="231"/>
                <w:tab w:val="center" w:pos="5103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lang w:bidi="fa-IR"/>
              </w:rPr>
              <w:tab/>
            </w:r>
            <w:r w:rsidR="002571A4">
              <w:rPr>
                <w:rFonts w:cs="B Titr" w:hint="cs"/>
                <w:sz w:val="24"/>
                <w:szCs w:val="24"/>
                <w:shd w:val="clear" w:color="auto" w:fill="000000" w:themeFill="text1"/>
                <w:rtl/>
                <w:lang w:bidi="fa-IR"/>
              </w:rPr>
              <w:t>4</w:t>
            </w:r>
            <w:r w:rsidRPr="009A4764">
              <w:rPr>
                <w:rFonts w:cs="B Titr"/>
                <w:sz w:val="24"/>
                <w:szCs w:val="24"/>
                <w:shd w:val="clear" w:color="auto" w:fill="000000" w:themeFill="text1"/>
                <w:lang w:bidi="fa-IR"/>
              </w:rPr>
              <w:tab/>
            </w:r>
            <w:r w:rsidR="002571A4">
              <w:rPr>
                <w:rFonts w:cs="B Titr" w:hint="cs"/>
                <w:sz w:val="24"/>
                <w:szCs w:val="24"/>
                <w:shd w:val="clear" w:color="auto" w:fill="000000" w:themeFill="text1"/>
                <w:rtl/>
                <w:lang w:bidi="fa-IR"/>
              </w:rPr>
              <w:t>نظام مراقبت عفونت های ناشی از خدمات سلامت</w:t>
            </w: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A4764" w:rsidTr="00D4387C">
        <w:tc>
          <w:tcPr>
            <w:tcW w:w="694" w:type="dxa"/>
            <w:shd w:val="clear" w:color="auto" w:fill="D9D9D9" w:themeFill="background1" w:themeFillShade="D9"/>
          </w:tcPr>
          <w:p w:rsidR="009A4764" w:rsidRPr="002849D7" w:rsidRDefault="009A476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9A4764" w:rsidRPr="002849D7" w:rsidRDefault="009A476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اجزاء ارزیابی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A4764" w:rsidRPr="002849D7" w:rsidRDefault="009A476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0 / 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A4764" w:rsidRPr="002849D7" w:rsidRDefault="009A476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مستندات لازم جهت تایید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9A4764" w:rsidRPr="002849D7" w:rsidRDefault="009A476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D40042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71A4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1-4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فرد حرفه ای مسئول فعالیت های نظام مراقبت ، در زمینه ایپدمیولوژی مقدماتی ، نظام مراقبت و </w:t>
            </w:r>
            <w:r>
              <w:rPr>
                <w:rFonts w:cs="B Koodak"/>
                <w:sz w:val="20"/>
                <w:szCs w:val="20"/>
                <w:lang w:bidi="fa-IR"/>
              </w:rPr>
              <w:t xml:space="preserve"> IPC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آموزش دیده است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  <w:b/>
                <w:bCs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گواهینامه ها ، گزارشات آموزش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71A4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2-4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تیم </w:t>
            </w:r>
            <w:r>
              <w:rPr>
                <w:rFonts w:cs="B Koodak"/>
                <w:sz w:val="20"/>
                <w:szCs w:val="20"/>
                <w:lang w:bidi="fa-IR"/>
              </w:rPr>
              <w:t xml:space="preserve"> IPC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برای انجام فعالیت های نظام مراقبت دارای زمان کافی ( نه بیشتر از 30درصد ) می باشند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  <w:b/>
                <w:bCs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مصاحبه 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71A4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3-4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اهداف و اولویت های نظام مراقبت تعریف شده و در راستای برنامه کشوری قرار دارد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  <w:b/>
                <w:bCs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مستندات محلی 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71A4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4-4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نظام مراقبت با روش های فعال جمع آوری داده و تعاریف استاندارد شده مورد صورت می گیرد .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  <w:b/>
                <w:bCs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مصاحبه و گزارشات نظام مراقبت 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71A4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5-4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اطلاعات نظام مراقبت تجزیه و تحلیل شده و نتایج به تمامی گروه های ذینفع ارائه می شود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  <w:b/>
                <w:bCs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گزارشات 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9A4764" w:rsidRPr="002849D7" w:rsidTr="00D4387C">
        <w:tc>
          <w:tcPr>
            <w:tcW w:w="10422" w:type="dxa"/>
            <w:gridSpan w:val="5"/>
            <w:shd w:val="clear" w:color="auto" w:fill="000000" w:themeFill="text1"/>
            <w:vAlign w:val="center"/>
          </w:tcPr>
          <w:p w:rsidR="009A4764" w:rsidRPr="009A4764" w:rsidRDefault="00D40042" w:rsidP="00D4387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5                                                         </w:t>
            </w:r>
            <w:r w:rsidR="003720E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پشتیبانی آزمایشگاه میک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روبیولوژی</w:t>
            </w:r>
          </w:p>
        </w:tc>
      </w:tr>
      <w:tr w:rsidR="002571A4" w:rsidRPr="002849D7" w:rsidTr="00D4387C">
        <w:tc>
          <w:tcPr>
            <w:tcW w:w="694" w:type="dxa"/>
            <w:shd w:val="clear" w:color="auto" w:fill="D9D9D9" w:themeFill="background1" w:themeFillShade="D9"/>
          </w:tcPr>
          <w:p w:rsidR="002571A4" w:rsidRPr="009A4764" w:rsidRDefault="00D40042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2571A4" w:rsidRPr="002849D7" w:rsidRDefault="002571A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اجزاء ارزیابی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571A4" w:rsidRPr="002849D7" w:rsidRDefault="002571A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0 / 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571A4" w:rsidRPr="002849D7" w:rsidRDefault="002571A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مستندات لازم جهت تایید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2571A4" w:rsidRPr="002849D7" w:rsidRDefault="002571A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D40042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71A4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داده های میکروبیولوژی در مورد عامل </w:t>
            </w:r>
            <w:r w:rsidR="003720E3">
              <w:rPr>
                <w:rFonts w:cs="B Koodak"/>
                <w:sz w:val="20"/>
                <w:szCs w:val="20"/>
                <w:lang w:bidi="fa-IR"/>
              </w:rPr>
              <w:t>HAI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برای انجام مراقبت و فعالیت های ( </w:t>
            </w:r>
            <w:r>
              <w:rPr>
                <w:rFonts w:cs="B Koodak"/>
                <w:sz w:val="20"/>
                <w:szCs w:val="20"/>
                <w:lang w:bidi="fa-IR"/>
              </w:rPr>
              <w:t>IPC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) موجود است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گزارشات 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71A4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2-5</w:t>
            </w:r>
          </w:p>
        </w:tc>
        <w:tc>
          <w:tcPr>
            <w:tcW w:w="4091" w:type="dxa"/>
          </w:tcPr>
          <w:p w:rsidR="002571A4" w:rsidRPr="002571A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برای فعالیت های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 IPC 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 xml:space="preserve">)، 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داده های الگوهای حساسیت ضد میکروبی عوامل اتیولوژیک مرتبط موجود است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گزارشات کنترل کیفی در مورد شناسایی و تست حساسیت 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71A4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3-5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فعالیت های میکروبیولوژی به صورت</w:t>
            </w:r>
            <w:r w:rsidR="003720E3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دوره ای از طریق کنترل کیفیت داخ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لی ارزشیابی می شود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گزارشات کنترل کیفی در مورد شناسایی و تعیین حساسیت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71A4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4-5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آزمایشگاه حداقل یک بار در سال در کنترل کیفیت خارجی شرکت می کند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گزارشات آزمایشگاه مرجع 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71A4" w:rsidRPr="009A4764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5-5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استانداردهای زیست محیطی آزمایشگاه اجرا شده است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استانداردها ، مصاحبه 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9A4764" w:rsidRPr="002849D7" w:rsidTr="00D4387C">
        <w:tc>
          <w:tcPr>
            <w:tcW w:w="10422" w:type="dxa"/>
            <w:gridSpan w:val="5"/>
            <w:shd w:val="clear" w:color="auto" w:fill="000000" w:themeFill="text1"/>
            <w:vAlign w:val="center"/>
          </w:tcPr>
          <w:p w:rsidR="009A4764" w:rsidRPr="009A4764" w:rsidRDefault="002571A4" w:rsidP="00D4387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  <w:r w:rsidR="009A4764" w:rsidRPr="009A476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</w:t>
            </w:r>
            <w:r w:rsidR="009A476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="009A4764" w:rsidRPr="009A476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محیط</w:t>
            </w:r>
            <w:r w:rsidR="009A4764" w:rsidRPr="009A476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A4764" w:rsidRPr="002849D7" w:rsidTr="00D4387C">
        <w:tc>
          <w:tcPr>
            <w:tcW w:w="694" w:type="dxa"/>
            <w:shd w:val="clear" w:color="auto" w:fill="BFBFBF" w:themeFill="background1" w:themeFillShade="BF"/>
          </w:tcPr>
          <w:p w:rsidR="009A4764" w:rsidRPr="009A4764" w:rsidRDefault="009A476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1" w:type="dxa"/>
            <w:shd w:val="clear" w:color="auto" w:fill="BFBFBF" w:themeFill="background1" w:themeFillShade="BF"/>
          </w:tcPr>
          <w:p w:rsidR="009A4764" w:rsidRPr="009A4764" w:rsidRDefault="009A476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اجزاء ارزیابی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A4764" w:rsidRPr="009A4764" w:rsidRDefault="009A476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0 / 0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9A4764" w:rsidRPr="009A4764" w:rsidRDefault="009A476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مستندات لازم جهت تایید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:rsidR="009A4764" w:rsidRPr="009A4764" w:rsidRDefault="009A4764" w:rsidP="00D4387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D40042" w:rsidRPr="002849D7" w:rsidTr="00D4387C">
        <w:tc>
          <w:tcPr>
            <w:tcW w:w="694" w:type="dxa"/>
            <w:shd w:val="clear" w:color="auto" w:fill="BFBFBF" w:themeFill="background1" w:themeFillShade="BF"/>
            <w:vAlign w:val="center"/>
          </w:tcPr>
          <w:p w:rsidR="002571A4" w:rsidRPr="00D40042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0042">
              <w:rPr>
                <w:rFonts w:cs="B Titr" w:hint="cs"/>
                <w:sz w:val="20"/>
                <w:szCs w:val="20"/>
                <w:rtl/>
                <w:lang w:bidi="fa-IR"/>
              </w:rPr>
              <w:t>1-6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آب آشامیدنی سالم و بهداشتی برای مصرف موجود است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  <w:b/>
                <w:bCs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Default="002571A4" w:rsidP="00D4387C">
            <w:pPr>
              <w:bidi/>
            </w:pPr>
            <w:r w:rsidRPr="006C2CE6">
              <w:rPr>
                <w:rFonts w:cs="B Koodak" w:hint="cs"/>
                <w:sz w:val="20"/>
                <w:szCs w:val="20"/>
                <w:rtl/>
                <w:lang w:bidi="fa-IR"/>
              </w:rPr>
              <w:t>مصاحبه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BFBFBF" w:themeFill="background1" w:themeFillShade="BF"/>
            <w:vAlign w:val="center"/>
          </w:tcPr>
          <w:p w:rsidR="002571A4" w:rsidRPr="00D40042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0042">
              <w:rPr>
                <w:rFonts w:cs="B Titr" w:hint="cs"/>
                <w:sz w:val="20"/>
                <w:szCs w:val="20"/>
                <w:rtl/>
                <w:lang w:bidi="fa-IR"/>
              </w:rPr>
              <w:t>2-6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تهویه محیطی دائمی در محیط بالینی بیمار موجود است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  <w:b/>
                <w:bCs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Default="002571A4" w:rsidP="00D4387C">
            <w:pPr>
              <w:bidi/>
            </w:pPr>
            <w:r w:rsidRPr="006C2CE6">
              <w:rPr>
                <w:rFonts w:cs="B Koodak" w:hint="cs"/>
                <w:sz w:val="20"/>
                <w:szCs w:val="20"/>
                <w:rtl/>
                <w:lang w:bidi="fa-IR"/>
              </w:rPr>
              <w:t>مصاحبه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BFBFBF" w:themeFill="background1" w:themeFillShade="BF"/>
            <w:vAlign w:val="center"/>
          </w:tcPr>
          <w:p w:rsidR="002571A4" w:rsidRPr="00D40042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0042">
              <w:rPr>
                <w:rFonts w:cs="B Titr" w:hint="cs"/>
                <w:sz w:val="20"/>
                <w:szCs w:val="20"/>
                <w:rtl/>
                <w:lang w:bidi="fa-IR"/>
              </w:rPr>
              <w:t>3-6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تسهیلات رعایت بهداشت دست فراهم است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  <w:b/>
                <w:bCs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مصاحبه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BFBFBF" w:themeFill="background1" w:themeFillShade="BF"/>
            <w:vAlign w:val="center"/>
          </w:tcPr>
          <w:p w:rsidR="002571A4" w:rsidRPr="00D40042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0042">
              <w:rPr>
                <w:rFonts w:cs="B Titr" w:hint="cs"/>
                <w:sz w:val="20"/>
                <w:szCs w:val="20"/>
                <w:rtl/>
                <w:lang w:bidi="fa-IR"/>
              </w:rPr>
              <w:t>4-6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خط مشی ها برای قراردادن بیمار در واحد های خدمات سلامت تحت احتیاطات ایزولاسیون تعریف شده است </w:t>
            </w:r>
          </w:p>
        </w:tc>
        <w:tc>
          <w:tcPr>
            <w:tcW w:w="709" w:type="dxa"/>
          </w:tcPr>
          <w:p w:rsidR="002571A4" w:rsidRPr="00936AEC" w:rsidRDefault="002571A4" w:rsidP="00D4387C">
            <w:pPr>
              <w:jc w:val="center"/>
              <w:rPr>
                <w:rFonts w:cs="B Titr"/>
                <w:b/>
                <w:bCs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خط مشی ها 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2849D7" w:rsidTr="00D4387C">
        <w:tc>
          <w:tcPr>
            <w:tcW w:w="694" w:type="dxa"/>
            <w:shd w:val="clear" w:color="auto" w:fill="BFBFBF" w:themeFill="background1" w:themeFillShade="BF"/>
            <w:vAlign w:val="center"/>
          </w:tcPr>
          <w:p w:rsidR="002571A4" w:rsidRPr="00D40042" w:rsidRDefault="00D40042" w:rsidP="00D4387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0042">
              <w:rPr>
                <w:rFonts w:cs="B Titr" w:hint="cs"/>
                <w:sz w:val="20"/>
                <w:szCs w:val="20"/>
                <w:rtl/>
                <w:lang w:bidi="fa-IR"/>
              </w:rPr>
              <w:t>5-6</w:t>
            </w:r>
          </w:p>
        </w:tc>
        <w:tc>
          <w:tcPr>
            <w:tcW w:w="4091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خط مشی های مدیریت پسماند های پزشکی تعریف شده است </w:t>
            </w:r>
          </w:p>
        </w:tc>
        <w:tc>
          <w:tcPr>
            <w:tcW w:w="709" w:type="dxa"/>
          </w:tcPr>
          <w:p w:rsidR="002571A4" w:rsidRPr="00936AEC" w:rsidRDefault="00D40042" w:rsidP="00D4387C">
            <w:pPr>
              <w:tabs>
                <w:tab w:val="left" w:pos="210"/>
                <w:tab w:val="center" w:pos="246"/>
              </w:tabs>
              <w:rPr>
                <w:rFonts w:cs="B Titr"/>
                <w:b/>
                <w:bCs/>
              </w:rPr>
            </w:pPr>
            <w:r w:rsidRPr="00936AEC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936AEC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2571A4"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خط مشی ها </w:t>
            </w:r>
          </w:p>
        </w:tc>
        <w:tc>
          <w:tcPr>
            <w:tcW w:w="1668" w:type="dxa"/>
          </w:tcPr>
          <w:p w:rsidR="002571A4" w:rsidRPr="009A4764" w:rsidRDefault="002571A4" w:rsidP="00D4387C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</w:tbl>
    <w:p w:rsidR="002571A4" w:rsidRDefault="002571A4" w:rsidP="00D4387C">
      <w:pPr>
        <w:bidi/>
        <w:jc w:val="both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091"/>
        <w:gridCol w:w="709"/>
        <w:gridCol w:w="3260"/>
        <w:gridCol w:w="1668"/>
      </w:tblGrid>
      <w:tr w:rsidR="002571A4" w:rsidRPr="002849D7" w:rsidTr="00953603">
        <w:tc>
          <w:tcPr>
            <w:tcW w:w="10422" w:type="dxa"/>
            <w:gridSpan w:val="5"/>
            <w:shd w:val="clear" w:color="auto" w:fill="000000" w:themeFill="text1"/>
          </w:tcPr>
          <w:p w:rsidR="002571A4" w:rsidRPr="002849D7" w:rsidRDefault="002571A4" w:rsidP="002571A4">
            <w:pPr>
              <w:tabs>
                <w:tab w:val="left" w:pos="231"/>
                <w:tab w:val="center" w:pos="5103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shd w:val="clear" w:color="auto" w:fill="000000" w:themeFill="text1"/>
                <w:rtl/>
                <w:lang w:bidi="fa-IR"/>
              </w:rPr>
              <w:t xml:space="preserve">7              </w:t>
            </w:r>
            <w:r w:rsidRPr="009A4764">
              <w:rPr>
                <w:rFonts w:cs="B Titr"/>
                <w:sz w:val="24"/>
                <w:szCs w:val="24"/>
                <w:shd w:val="clear" w:color="auto" w:fill="000000" w:themeFill="text1"/>
                <w:lang w:bidi="fa-IR"/>
              </w:rPr>
              <w:tab/>
            </w:r>
            <w:r>
              <w:rPr>
                <w:rFonts w:cs="B Titr" w:hint="cs"/>
                <w:sz w:val="24"/>
                <w:szCs w:val="24"/>
                <w:shd w:val="clear" w:color="auto" w:fill="000000" w:themeFill="text1"/>
                <w:rtl/>
                <w:lang w:bidi="fa-IR"/>
              </w:rPr>
              <w:t>پایش و ارز</w:t>
            </w:r>
            <w:r w:rsidR="003720E3">
              <w:rPr>
                <w:rFonts w:cs="B Titr" w:hint="cs"/>
                <w:sz w:val="24"/>
                <w:szCs w:val="24"/>
                <w:shd w:val="clear" w:color="auto" w:fill="000000" w:themeFill="text1"/>
                <w:rtl/>
                <w:lang w:bidi="fa-IR"/>
              </w:rPr>
              <w:t>ش</w:t>
            </w:r>
            <w:r>
              <w:rPr>
                <w:rFonts w:cs="B Titr" w:hint="cs"/>
                <w:sz w:val="24"/>
                <w:szCs w:val="24"/>
                <w:shd w:val="clear" w:color="auto" w:fill="000000" w:themeFill="text1"/>
                <w:rtl/>
                <w:lang w:bidi="fa-IR"/>
              </w:rPr>
              <w:t>یابی</w:t>
            </w: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571A4" w:rsidRPr="002849D7" w:rsidTr="00953603">
        <w:tc>
          <w:tcPr>
            <w:tcW w:w="694" w:type="dxa"/>
            <w:shd w:val="clear" w:color="auto" w:fill="D9D9D9" w:themeFill="background1" w:themeFillShade="D9"/>
          </w:tcPr>
          <w:p w:rsidR="002571A4" w:rsidRPr="002849D7" w:rsidRDefault="002571A4" w:rsidP="0095360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2571A4" w:rsidRPr="002849D7" w:rsidRDefault="002571A4" w:rsidP="0095360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اجزاء ارزیابی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571A4" w:rsidRPr="002849D7" w:rsidRDefault="002571A4" w:rsidP="0095360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0 / 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571A4" w:rsidRPr="002849D7" w:rsidRDefault="002571A4" w:rsidP="0095360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مستندات لازم جهت تایید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2571A4" w:rsidRPr="002849D7" w:rsidRDefault="002571A4" w:rsidP="0095360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D40042" w:rsidRPr="009A4764" w:rsidTr="00953603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D40042" w:rsidRPr="009A4764" w:rsidRDefault="00D40042" w:rsidP="009536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1-7</w:t>
            </w:r>
          </w:p>
        </w:tc>
        <w:tc>
          <w:tcPr>
            <w:tcW w:w="4091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در ارتباط با اهداف کشوری ( پیامد و فرآیندها ) و استراتژی ها به صورت منظم اطلاعات جمع آوری می شود </w:t>
            </w:r>
          </w:p>
        </w:tc>
        <w:tc>
          <w:tcPr>
            <w:tcW w:w="709" w:type="dxa"/>
          </w:tcPr>
          <w:p w:rsidR="00D40042" w:rsidRPr="00936AEC" w:rsidRDefault="00936AEC" w:rsidP="00936AE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گزارشات ، برنامه ها </w:t>
            </w:r>
          </w:p>
        </w:tc>
        <w:tc>
          <w:tcPr>
            <w:tcW w:w="1668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D40042" w:rsidRPr="009A4764" w:rsidTr="00953603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D40042" w:rsidRPr="009A4764" w:rsidRDefault="00D40042" w:rsidP="009536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2-7</w:t>
            </w:r>
          </w:p>
        </w:tc>
        <w:tc>
          <w:tcPr>
            <w:tcW w:w="4091" w:type="dxa"/>
          </w:tcPr>
          <w:p w:rsidR="00D40042" w:rsidRPr="009A4764" w:rsidRDefault="003720E3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ابزارها برا</w:t>
            </w:r>
            <w:r w:rsidR="00D40042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ی جمع آوری اطلاعات مورد نیاز برای پایش و ارزشیابی به روش سیستمی تولید شده است </w:t>
            </w:r>
          </w:p>
        </w:tc>
        <w:tc>
          <w:tcPr>
            <w:tcW w:w="709" w:type="dxa"/>
          </w:tcPr>
          <w:p w:rsidR="00D40042" w:rsidRPr="00936AEC" w:rsidRDefault="00936AEC" w:rsidP="00936AE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ابزارها </w:t>
            </w:r>
          </w:p>
        </w:tc>
        <w:tc>
          <w:tcPr>
            <w:tcW w:w="1668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D40042" w:rsidRPr="009A4764" w:rsidTr="00953603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D40042" w:rsidRPr="009A4764" w:rsidRDefault="00D40042" w:rsidP="009536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3-7</w:t>
            </w:r>
          </w:p>
        </w:tc>
        <w:tc>
          <w:tcPr>
            <w:tcW w:w="4091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شاخص های پایش و ارزشیابی تعریف شده اند </w:t>
            </w:r>
          </w:p>
        </w:tc>
        <w:tc>
          <w:tcPr>
            <w:tcW w:w="709" w:type="dxa"/>
          </w:tcPr>
          <w:p w:rsidR="00D40042" w:rsidRPr="00936AEC" w:rsidRDefault="00936AEC" w:rsidP="00936AE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شاخص ها </w:t>
            </w:r>
          </w:p>
        </w:tc>
        <w:tc>
          <w:tcPr>
            <w:tcW w:w="1668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D40042" w:rsidRPr="009A4764" w:rsidTr="00953603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D40042" w:rsidRPr="009A4764" w:rsidRDefault="00D40042" w:rsidP="009536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4-7</w:t>
            </w:r>
          </w:p>
        </w:tc>
        <w:tc>
          <w:tcPr>
            <w:tcW w:w="4091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برنامه </w:t>
            </w:r>
            <w:r>
              <w:rPr>
                <w:rFonts w:cs="B Koodak"/>
                <w:sz w:val="20"/>
                <w:szCs w:val="20"/>
                <w:lang w:bidi="fa-IR"/>
              </w:rPr>
              <w:t xml:space="preserve"> IPC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به صورت منظم در خصوص وضعیت استراتژی و اهداف </w:t>
            </w:r>
            <w:r>
              <w:rPr>
                <w:rFonts w:cs="B Koodak"/>
                <w:sz w:val="20"/>
                <w:szCs w:val="20"/>
                <w:lang w:bidi="fa-IR"/>
              </w:rPr>
              <w:t xml:space="preserve"> IPC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در سطح ملی گزارش می دهد </w:t>
            </w:r>
          </w:p>
        </w:tc>
        <w:tc>
          <w:tcPr>
            <w:tcW w:w="709" w:type="dxa"/>
          </w:tcPr>
          <w:p w:rsidR="00D40042" w:rsidRPr="00936AEC" w:rsidRDefault="00936AEC" w:rsidP="00936AE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گزارشات </w:t>
            </w:r>
          </w:p>
        </w:tc>
        <w:tc>
          <w:tcPr>
            <w:tcW w:w="1668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D40042" w:rsidRPr="009A4764" w:rsidTr="00953603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D40042" w:rsidRPr="009A4764" w:rsidRDefault="00D40042" w:rsidP="009536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5-7</w:t>
            </w:r>
          </w:p>
        </w:tc>
        <w:tc>
          <w:tcPr>
            <w:tcW w:w="4091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عملکرد برنامه های محلی </w:t>
            </w:r>
            <w:r>
              <w:rPr>
                <w:rFonts w:cs="B Koodak"/>
                <w:sz w:val="20"/>
                <w:szCs w:val="20"/>
                <w:lang w:bidi="fa-IR"/>
              </w:rPr>
              <w:t xml:space="preserve"> IPC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در فرهنگ سازمانی بدون سرزنش ارزشیابی شده است .</w:t>
            </w:r>
          </w:p>
        </w:tc>
        <w:tc>
          <w:tcPr>
            <w:tcW w:w="709" w:type="dxa"/>
          </w:tcPr>
          <w:p w:rsidR="00D40042" w:rsidRPr="00936AEC" w:rsidRDefault="00936AEC" w:rsidP="00936AE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36AE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مصاحبه </w:t>
            </w:r>
          </w:p>
        </w:tc>
        <w:tc>
          <w:tcPr>
            <w:tcW w:w="1668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rtl/>
                <w:lang w:bidi="fa-IR"/>
              </w:rPr>
            </w:pPr>
          </w:p>
        </w:tc>
      </w:tr>
      <w:tr w:rsidR="002571A4" w:rsidRPr="009A4764" w:rsidTr="00953603">
        <w:tc>
          <w:tcPr>
            <w:tcW w:w="10422" w:type="dxa"/>
            <w:gridSpan w:val="5"/>
            <w:shd w:val="clear" w:color="auto" w:fill="000000" w:themeFill="text1"/>
            <w:vAlign w:val="center"/>
          </w:tcPr>
          <w:p w:rsidR="002571A4" w:rsidRPr="009A4764" w:rsidRDefault="00D40042" w:rsidP="00D400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  <w:r w:rsidR="002571A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ارتباط با سلامت همگانی و سایر خدمات </w:t>
            </w:r>
          </w:p>
        </w:tc>
      </w:tr>
      <w:tr w:rsidR="002571A4" w:rsidRPr="002849D7" w:rsidTr="00953603">
        <w:tc>
          <w:tcPr>
            <w:tcW w:w="694" w:type="dxa"/>
            <w:shd w:val="clear" w:color="auto" w:fill="D9D9D9" w:themeFill="background1" w:themeFillShade="D9"/>
          </w:tcPr>
          <w:p w:rsidR="002571A4" w:rsidRPr="009A4764" w:rsidRDefault="002571A4" w:rsidP="0095360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A4764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2571A4" w:rsidRPr="002849D7" w:rsidRDefault="002571A4" w:rsidP="0095360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اجزاء ارزیابی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571A4" w:rsidRPr="002849D7" w:rsidRDefault="002571A4" w:rsidP="0095360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0 / 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571A4" w:rsidRPr="002849D7" w:rsidRDefault="002571A4" w:rsidP="0095360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مستندات لازم جهت تایید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2571A4" w:rsidRPr="002849D7" w:rsidRDefault="002571A4" w:rsidP="0095360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849D7">
              <w:rPr>
                <w:rFonts w:cs="B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2571A4" w:rsidRPr="009A4764" w:rsidTr="00953603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71A4" w:rsidRPr="009A4764" w:rsidRDefault="00D40042" w:rsidP="009536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1-8</w:t>
            </w:r>
          </w:p>
        </w:tc>
        <w:tc>
          <w:tcPr>
            <w:tcW w:w="4091" w:type="dxa"/>
          </w:tcPr>
          <w:p w:rsidR="002571A4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روش های اجرایی برای ارتباطات بین </w:t>
            </w:r>
            <w:r>
              <w:rPr>
                <w:rFonts w:cs="B Koodak"/>
                <w:sz w:val="20"/>
                <w:szCs w:val="20"/>
                <w:lang w:bidi="fa-IR"/>
              </w:rPr>
              <w:t xml:space="preserve"> HCF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و خدمات سلامت همگانی ایجاد شده است </w:t>
            </w:r>
          </w:p>
        </w:tc>
        <w:tc>
          <w:tcPr>
            <w:tcW w:w="709" w:type="dxa"/>
          </w:tcPr>
          <w:p w:rsidR="002571A4" w:rsidRPr="00936AEC" w:rsidRDefault="00936AEC" w:rsidP="00953603">
            <w:pPr>
              <w:jc w:val="center"/>
              <w:rPr>
                <w:rFonts w:cs="B Tit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2571A4" w:rsidRPr="009A4764" w:rsidRDefault="00D40042" w:rsidP="00D40042">
            <w:pPr>
              <w:bidi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مصاحبه </w:t>
            </w:r>
          </w:p>
        </w:tc>
        <w:tc>
          <w:tcPr>
            <w:tcW w:w="1668" w:type="dxa"/>
          </w:tcPr>
          <w:p w:rsidR="002571A4" w:rsidRPr="009A4764" w:rsidRDefault="002571A4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9A4764" w:rsidTr="00953603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D40042" w:rsidRPr="009A4764" w:rsidRDefault="00D40042" w:rsidP="009536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2-8</w:t>
            </w:r>
          </w:p>
        </w:tc>
        <w:tc>
          <w:tcPr>
            <w:tcW w:w="4091" w:type="dxa"/>
          </w:tcPr>
          <w:p w:rsidR="00D40042" w:rsidRPr="002571A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ارتباطات با سایر خدمات ارائه کننده سلامت برقرار شده است </w:t>
            </w:r>
          </w:p>
        </w:tc>
        <w:tc>
          <w:tcPr>
            <w:tcW w:w="709" w:type="dxa"/>
          </w:tcPr>
          <w:p w:rsidR="00D40042" w:rsidRPr="00936AEC" w:rsidRDefault="00936AEC" w:rsidP="00953603">
            <w:pPr>
              <w:jc w:val="center"/>
              <w:rPr>
                <w:rFonts w:cs="B Tit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D40042" w:rsidRDefault="00D40042" w:rsidP="00D40042">
            <w:pPr>
              <w:bidi/>
              <w:jc w:val="both"/>
            </w:pPr>
            <w:r w:rsidRPr="00DB47AA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مصاحبه </w:t>
            </w:r>
          </w:p>
        </w:tc>
        <w:tc>
          <w:tcPr>
            <w:tcW w:w="1668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9A4764" w:rsidTr="00953603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D40042" w:rsidRPr="009A4764" w:rsidRDefault="00D40042" w:rsidP="009536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3-8</w:t>
            </w:r>
          </w:p>
        </w:tc>
        <w:tc>
          <w:tcPr>
            <w:tcW w:w="4091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ارتباطات با سایر خدمات مرتبط به خدمات سلامت و پاسخدهی به موارد اورژانس که ت</w:t>
            </w:r>
            <w:r w:rsidR="003720E3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ابعه وزارت بهداشت نبوده برقرار 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شده است </w:t>
            </w:r>
          </w:p>
        </w:tc>
        <w:tc>
          <w:tcPr>
            <w:tcW w:w="709" w:type="dxa"/>
          </w:tcPr>
          <w:p w:rsidR="00D40042" w:rsidRPr="00936AEC" w:rsidRDefault="00936AEC" w:rsidP="00953603">
            <w:pPr>
              <w:jc w:val="center"/>
              <w:rPr>
                <w:rFonts w:cs="B Tit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D40042" w:rsidRDefault="00D40042" w:rsidP="00D40042">
            <w:pPr>
              <w:bidi/>
              <w:jc w:val="both"/>
            </w:pPr>
            <w:r w:rsidRPr="00DB47AA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مصاحبه </w:t>
            </w:r>
          </w:p>
        </w:tc>
        <w:tc>
          <w:tcPr>
            <w:tcW w:w="1668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9A4764" w:rsidTr="00953603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D40042" w:rsidRPr="009A4764" w:rsidRDefault="00D40042" w:rsidP="009536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4-8</w:t>
            </w:r>
          </w:p>
        </w:tc>
        <w:tc>
          <w:tcPr>
            <w:tcW w:w="4091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اجزاء و عناصر </w:t>
            </w:r>
            <w:r>
              <w:rPr>
                <w:rFonts w:cs="B Koodak"/>
                <w:sz w:val="20"/>
                <w:szCs w:val="20"/>
                <w:lang w:bidi="fa-IR"/>
              </w:rPr>
              <w:t>IPC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در داخل برنامه های آمادگی در قبال فوریت ها گنجانیده شده است </w:t>
            </w:r>
          </w:p>
        </w:tc>
        <w:tc>
          <w:tcPr>
            <w:tcW w:w="709" w:type="dxa"/>
          </w:tcPr>
          <w:p w:rsidR="00D40042" w:rsidRPr="00936AEC" w:rsidRDefault="00936AEC" w:rsidP="00953603">
            <w:pPr>
              <w:jc w:val="center"/>
              <w:rPr>
                <w:rFonts w:cs="B Tit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D40042" w:rsidRDefault="00D40042" w:rsidP="00D40042">
            <w:pPr>
              <w:bidi/>
              <w:jc w:val="both"/>
            </w:pPr>
            <w:r w:rsidRPr="00DB47AA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مصاحبه </w:t>
            </w:r>
          </w:p>
        </w:tc>
        <w:tc>
          <w:tcPr>
            <w:tcW w:w="1668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D40042" w:rsidRPr="009A4764" w:rsidTr="00953603">
        <w:tc>
          <w:tcPr>
            <w:tcW w:w="694" w:type="dxa"/>
            <w:shd w:val="clear" w:color="auto" w:fill="D9D9D9" w:themeFill="background1" w:themeFillShade="D9"/>
            <w:vAlign w:val="center"/>
          </w:tcPr>
          <w:p w:rsidR="00D40042" w:rsidRPr="009A4764" w:rsidRDefault="00D40042" w:rsidP="0095360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5-8</w:t>
            </w:r>
          </w:p>
        </w:tc>
        <w:tc>
          <w:tcPr>
            <w:tcW w:w="4091" w:type="dxa"/>
          </w:tcPr>
          <w:p w:rsidR="00D40042" w:rsidRPr="009A4764" w:rsidRDefault="00D40042" w:rsidP="00D40042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اجزاء و عناصر </w:t>
            </w:r>
            <w:r>
              <w:rPr>
                <w:rFonts w:cs="B Koodak"/>
                <w:sz w:val="20"/>
                <w:szCs w:val="20"/>
                <w:lang w:bidi="fa-IR"/>
              </w:rPr>
              <w:t>IPC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در پاسخدهی به فوریت های سلامت همگانی مشارکت دارد </w:t>
            </w:r>
          </w:p>
        </w:tc>
        <w:tc>
          <w:tcPr>
            <w:tcW w:w="709" w:type="dxa"/>
          </w:tcPr>
          <w:p w:rsidR="00D40042" w:rsidRPr="00936AEC" w:rsidRDefault="00936AEC" w:rsidP="00953603">
            <w:pPr>
              <w:jc w:val="center"/>
              <w:rPr>
                <w:rFonts w:cs="B Titr"/>
              </w:rPr>
            </w:pPr>
            <w:r w:rsidRPr="00936AE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260" w:type="dxa"/>
          </w:tcPr>
          <w:p w:rsidR="00D40042" w:rsidRDefault="00D40042" w:rsidP="00D40042">
            <w:pPr>
              <w:bidi/>
              <w:jc w:val="both"/>
            </w:pPr>
            <w:r w:rsidRPr="00DB47AA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مصاحبه </w:t>
            </w:r>
          </w:p>
        </w:tc>
        <w:tc>
          <w:tcPr>
            <w:tcW w:w="1668" w:type="dxa"/>
          </w:tcPr>
          <w:p w:rsidR="00D40042" w:rsidRPr="009A4764" w:rsidRDefault="00D40042" w:rsidP="00953603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</w:tbl>
    <w:p w:rsidR="002571A4" w:rsidRPr="002849D7" w:rsidRDefault="002571A4" w:rsidP="002571A4">
      <w:pPr>
        <w:bidi/>
        <w:ind w:firstLine="720"/>
        <w:jc w:val="both"/>
        <w:rPr>
          <w:rFonts w:cs="B Zar"/>
          <w:sz w:val="28"/>
          <w:szCs w:val="28"/>
          <w:rtl/>
          <w:lang w:bidi="fa-IR"/>
        </w:rPr>
      </w:pPr>
    </w:p>
    <w:sectPr w:rsidR="002571A4" w:rsidRPr="002849D7" w:rsidSect="002571A4">
      <w:headerReference w:type="default" r:id="rId8"/>
      <w:pgSz w:w="12240" w:h="15840"/>
      <w:pgMar w:top="567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A2" w:rsidRDefault="00CD7EA2" w:rsidP="009A4764">
      <w:pPr>
        <w:spacing w:after="0" w:line="240" w:lineRule="auto"/>
      </w:pPr>
      <w:r>
        <w:separator/>
      </w:r>
    </w:p>
  </w:endnote>
  <w:endnote w:type="continuationSeparator" w:id="0">
    <w:p w:rsidR="00CD7EA2" w:rsidRDefault="00CD7EA2" w:rsidP="009A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A2" w:rsidRDefault="00CD7EA2" w:rsidP="009A4764">
      <w:pPr>
        <w:spacing w:after="0" w:line="240" w:lineRule="auto"/>
      </w:pPr>
      <w:r>
        <w:separator/>
      </w:r>
    </w:p>
  </w:footnote>
  <w:footnote w:type="continuationSeparator" w:id="0">
    <w:p w:rsidR="00CD7EA2" w:rsidRDefault="00CD7EA2" w:rsidP="009A4764">
      <w:pPr>
        <w:spacing w:after="0" w:line="240" w:lineRule="auto"/>
      </w:pPr>
      <w:r>
        <w:continuationSeparator/>
      </w:r>
    </w:p>
  </w:footnote>
  <w:footnote w:id="1">
    <w:p w:rsidR="006160E6" w:rsidRDefault="006160E6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Infection Prevention Control (IPC)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7C" w:rsidRPr="00D4387C" w:rsidRDefault="00D4387C" w:rsidP="00D4387C">
    <w:pPr>
      <w:pStyle w:val="Header"/>
      <w:jc w:val="center"/>
      <w:rPr>
        <w:rFonts w:cs="2  Titr" w:hint="cs"/>
        <w:rtl/>
        <w:lang w:bidi="fa-IR"/>
      </w:rPr>
    </w:pPr>
    <w:r w:rsidRPr="00D4387C">
      <w:rPr>
        <w:rFonts w:cs="2  Titr" w:hint="cs"/>
        <w:rtl/>
        <w:lang w:bidi="fa-IR"/>
      </w:rPr>
      <w:t>اجزاء اصلی برنامه های پیشگیری و کنترل عفونت</w:t>
    </w:r>
  </w:p>
  <w:p w:rsidR="00D4387C" w:rsidRDefault="00D4387C" w:rsidP="00D4387C">
    <w:pPr>
      <w:pStyle w:val="Header"/>
      <w:jc w:val="center"/>
      <w:rPr>
        <w:rFonts w:hint="cs"/>
        <w:rtl/>
        <w:lang w:bidi="fa-IR"/>
      </w:rPr>
    </w:pPr>
    <w:r w:rsidRPr="00D4387C">
      <w:rPr>
        <w:rFonts w:cs="2  Titr" w:hint="cs"/>
        <w:rtl/>
        <w:lang w:bidi="fa-IR"/>
      </w:rPr>
      <w:t>ابزار ارزیابی برنامه های پیشگیری و کنترل عفونت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D7"/>
    <w:rsid w:val="0014434D"/>
    <w:rsid w:val="002571A4"/>
    <w:rsid w:val="002849D7"/>
    <w:rsid w:val="003720E3"/>
    <w:rsid w:val="00451132"/>
    <w:rsid w:val="006160E6"/>
    <w:rsid w:val="0067659B"/>
    <w:rsid w:val="00914502"/>
    <w:rsid w:val="00936AEC"/>
    <w:rsid w:val="009A4764"/>
    <w:rsid w:val="00CD7EA2"/>
    <w:rsid w:val="00D40042"/>
    <w:rsid w:val="00D4387C"/>
    <w:rsid w:val="00E776C9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64"/>
  </w:style>
  <w:style w:type="paragraph" w:styleId="Footer">
    <w:name w:val="footer"/>
    <w:basedOn w:val="Normal"/>
    <w:link w:val="FooterChar"/>
    <w:uiPriority w:val="99"/>
    <w:unhideWhenUsed/>
    <w:rsid w:val="009A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64"/>
  </w:style>
  <w:style w:type="paragraph" w:styleId="FootnoteText">
    <w:name w:val="footnote text"/>
    <w:basedOn w:val="Normal"/>
    <w:link w:val="FootnoteTextChar"/>
    <w:uiPriority w:val="99"/>
    <w:semiHidden/>
    <w:unhideWhenUsed/>
    <w:rsid w:val="006160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0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60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64"/>
  </w:style>
  <w:style w:type="paragraph" w:styleId="Footer">
    <w:name w:val="footer"/>
    <w:basedOn w:val="Normal"/>
    <w:link w:val="FooterChar"/>
    <w:uiPriority w:val="99"/>
    <w:unhideWhenUsed/>
    <w:rsid w:val="009A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64"/>
  </w:style>
  <w:style w:type="paragraph" w:styleId="FootnoteText">
    <w:name w:val="footnote text"/>
    <w:basedOn w:val="Normal"/>
    <w:link w:val="FootnoteTextChar"/>
    <w:uiPriority w:val="99"/>
    <w:semiHidden/>
    <w:unhideWhenUsed/>
    <w:rsid w:val="006160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0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6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0AC5-595F-4EED-BD1D-B07F388C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 Poorafshar</dc:creator>
  <cp:lastModifiedBy>Elham Rasooli Nejad</cp:lastModifiedBy>
  <cp:revision>8</cp:revision>
  <dcterms:created xsi:type="dcterms:W3CDTF">2018-09-02T04:36:00Z</dcterms:created>
  <dcterms:modified xsi:type="dcterms:W3CDTF">2018-09-05T07:46:00Z</dcterms:modified>
</cp:coreProperties>
</file>